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C" w:rsidRPr="0062130E" w:rsidRDefault="006A6223" w:rsidP="0062130E">
      <w:pPr>
        <w:jc w:val="center"/>
        <w:rPr>
          <w:b/>
          <w:sz w:val="24"/>
        </w:rPr>
      </w:pPr>
      <w:r w:rsidRPr="0062130E">
        <w:rPr>
          <w:b/>
          <w:sz w:val="24"/>
        </w:rPr>
        <w:t>PLASTYKA 06.04</w:t>
      </w:r>
      <w:r w:rsidR="004868C3" w:rsidRPr="0062130E">
        <w:rPr>
          <w:b/>
          <w:sz w:val="24"/>
        </w:rPr>
        <w:t>.2020r</w:t>
      </w:r>
    </w:p>
    <w:p w:rsidR="004868C3" w:rsidRPr="0062130E" w:rsidRDefault="004868C3" w:rsidP="0062130E">
      <w:pPr>
        <w:rPr>
          <w:b/>
          <w:sz w:val="24"/>
        </w:rPr>
      </w:pPr>
      <w:r w:rsidRPr="0062130E">
        <w:rPr>
          <w:b/>
          <w:sz w:val="24"/>
        </w:rPr>
        <w:t>Klasa V:</w:t>
      </w:r>
    </w:p>
    <w:p w:rsidR="004868C3" w:rsidRPr="0062130E" w:rsidRDefault="004868C3" w:rsidP="0062130E">
      <w:pPr>
        <w:rPr>
          <w:b/>
          <w:sz w:val="24"/>
        </w:rPr>
      </w:pPr>
      <w:r w:rsidRPr="0062130E">
        <w:rPr>
          <w:b/>
          <w:sz w:val="24"/>
        </w:rPr>
        <w:t xml:space="preserve">Temat: Kompozycja </w:t>
      </w:r>
      <w:r w:rsidR="006A6223" w:rsidRPr="0062130E">
        <w:rPr>
          <w:b/>
          <w:sz w:val="24"/>
        </w:rPr>
        <w:t>statyczna.</w:t>
      </w:r>
    </w:p>
    <w:p w:rsidR="004868C3" w:rsidRPr="0062130E" w:rsidRDefault="004868C3" w:rsidP="0062130E">
      <w:pPr>
        <w:rPr>
          <w:sz w:val="24"/>
        </w:rPr>
      </w:pPr>
      <w:r w:rsidRPr="0062130E">
        <w:rPr>
          <w:sz w:val="24"/>
        </w:rPr>
        <w:t xml:space="preserve">Notatka do zeszytu: </w:t>
      </w:r>
    </w:p>
    <w:p w:rsidR="00B535A4" w:rsidRPr="0062130E" w:rsidRDefault="004868C3" w:rsidP="0062130E">
      <w:pPr>
        <w:rPr>
          <w:sz w:val="24"/>
        </w:rPr>
      </w:pPr>
      <w:r w:rsidRPr="0062130E">
        <w:rPr>
          <w:sz w:val="24"/>
        </w:rPr>
        <w:t xml:space="preserve">KOMPOZYCJA </w:t>
      </w:r>
      <w:r w:rsidR="006A6223" w:rsidRPr="0062130E">
        <w:rPr>
          <w:sz w:val="24"/>
        </w:rPr>
        <w:t xml:space="preserve">STATYCZNA - </w:t>
      </w:r>
      <w:r w:rsidR="0062130E" w:rsidRPr="0062130E">
        <w:rPr>
          <w:sz w:val="24"/>
        </w:rPr>
        <w:t>układ elementów, których wielkości i barwy wzajemnie się równoważą, najczęściej oparty na kierunkach pionowych i poziomych.</w:t>
      </w:r>
      <w:r w:rsidRPr="0062130E">
        <w:rPr>
          <w:sz w:val="24"/>
        </w:rPr>
        <w:t xml:space="preserve"> </w:t>
      </w:r>
    </w:p>
    <w:p w:rsidR="00B535A4" w:rsidRPr="0062130E" w:rsidRDefault="004868C3" w:rsidP="0062130E">
      <w:pPr>
        <w:rPr>
          <w:sz w:val="24"/>
        </w:rPr>
      </w:pPr>
      <w:r w:rsidRPr="0062130E">
        <w:rPr>
          <w:sz w:val="24"/>
        </w:rPr>
        <w:t xml:space="preserve">Przykłady: </w:t>
      </w:r>
      <w:hyperlink r:id="rId5" w:history="1">
        <w:r w:rsidR="006A6223" w:rsidRPr="0062130E">
          <w:rPr>
            <w:rStyle w:val="Hipercze"/>
            <w:sz w:val="24"/>
          </w:rPr>
          <w:t>https://www.youtube.com/watch?v=alH0PwDxaUM</w:t>
        </w:r>
      </w:hyperlink>
    </w:p>
    <w:p w:rsidR="004868C3" w:rsidRPr="0062130E" w:rsidRDefault="004868C3" w:rsidP="0062130E">
      <w:pPr>
        <w:rPr>
          <w:sz w:val="24"/>
        </w:rPr>
      </w:pPr>
      <w:r w:rsidRPr="0062130E">
        <w:rPr>
          <w:sz w:val="24"/>
        </w:rPr>
        <w:t>Zadanie:</w:t>
      </w:r>
    </w:p>
    <w:p w:rsidR="00B535A4" w:rsidRPr="0062130E" w:rsidRDefault="004868C3" w:rsidP="0062130E">
      <w:pPr>
        <w:rPr>
          <w:sz w:val="24"/>
        </w:rPr>
      </w:pPr>
      <w:r w:rsidRPr="0062130E">
        <w:rPr>
          <w:sz w:val="24"/>
        </w:rPr>
        <w:t xml:space="preserve">Co będzie potrzebne? KARTKA A4 </w:t>
      </w:r>
      <w:r w:rsidR="006A6223" w:rsidRPr="0062130E">
        <w:rPr>
          <w:sz w:val="24"/>
        </w:rPr>
        <w:t>BIAŁA, KREDKI</w:t>
      </w:r>
    </w:p>
    <w:p w:rsidR="00B535A4" w:rsidRPr="0062130E" w:rsidRDefault="004868C3" w:rsidP="0062130E">
      <w:pPr>
        <w:rPr>
          <w:sz w:val="24"/>
        </w:rPr>
      </w:pPr>
      <w:r w:rsidRPr="0062130E">
        <w:rPr>
          <w:sz w:val="24"/>
        </w:rPr>
        <w:t>WYKONAJ PRACĘ PLASTYCZNĄ „</w:t>
      </w:r>
      <w:r w:rsidR="006A6223" w:rsidRPr="0062130E">
        <w:rPr>
          <w:sz w:val="24"/>
        </w:rPr>
        <w:t xml:space="preserve">OGRÓD PEŁEN WIOSENNYCH KWIATÓW”. W PRACY ZASTOSUJ KOMPOZYCJĘ STATYCZNĄ. PRACA OBOWIĄZKOWA. MAXYMALNY TERMIN ODDANIA 17.04.2020R. </w:t>
      </w:r>
    </w:p>
    <w:p w:rsidR="004868C3" w:rsidRPr="0062130E" w:rsidRDefault="004868C3" w:rsidP="0062130E">
      <w:pPr>
        <w:rPr>
          <w:sz w:val="24"/>
        </w:rPr>
      </w:pPr>
    </w:p>
    <w:p w:rsidR="004868C3" w:rsidRPr="0062130E" w:rsidRDefault="004868C3" w:rsidP="0062130E">
      <w:pPr>
        <w:rPr>
          <w:b/>
          <w:sz w:val="24"/>
        </w:rPr>
      </w:pPr>
      <w:r w:rsidRPr="0062130E">
        <w:rPr>
          <w:b/>
          <w:sz w:val="24"/>
        </w:rPr>
        <w:t>Klasa VI:</w:t>
      </w:r>
    </w:p>
    <w:p w:rsidR="004868C3" w:rsidRPr="0062130E" w:rsidRDefault="006A6223" w:rsidP="0062130E">
      <w:pPr>
        <w:rPr>
          <w:b/>
          <w:sz w:val="24"/>
        </w:rPr>
      </w:pPr>
      <w:r w:rsidRPr="0062130E">
        <w:rPr>
          <w:b/>
          <w:sz w:val="24"/>
        </w:rPr>
        <w:t>Temat: Malarstwo i jego rodzaje.</w:t>
      </w:r>
    </w:p>
    <w:p w:rsidR="006A6223" w:rsidRPr="0062130E" w:rsidRDefault="006A6223" w:rsidP="0062130E">
      <w:pPr>
        <w:rPr>
          <w:sz w:val="24"/>
        </w:rPr>
      </w:pPr>
      <w:r w:rsidRPr="0062130E">
        <w:rPr>
          <w:sz w:val="24"/>
        </w:rPr>
        <w:t>Zadanie: Zapoznaj się z obrazami zamieszczonymi na stronie 55 w podręczniku, a następnie</w:t>
      </w:r>
    </w:p>
    <w:p w:rsidR="006A6223" w:rsidRPr="0062130E" w:rsidRDefault="006A6223" w:rsidP="0062130E">
      <w:pPr>
        <w:rPr>
          <w:sz w:val="24"/>
        </w:rPr>
      </w:pPr>
      <w:r w:rsidRPr="0062130E">
        <w:rPr>
          <w:sz w:val="24"/>
        </w:rPr>
        <w:t xml:space="preserve">odwiedź The </w:t>
      </w:r>
      <w:proofErr w:type="spellStart"/>
      <w:r w:rsidRPr="0062130E">
        <w:rPr>
          <w:sz w:val="24"/>
        </w:rPr>
        <w:t>National</w:t>
      </w:r>
      <w:proofErr w:type="spellEnd"/>
      <w:r w:rsidRPr="0062130E">
        <w:rPr>
          <w:sz w:val="24"/>
        </w:rPr>
        <w:t xml:space="preserve"> Gallery https://www.nationalgallery.org.uk/ . Wybierz się po wirtualnej</w:t>
      </w:r>
    </w:p>
    <w:p w:rsidR="004868C3" w:rsidRPr="0062130E" w:rsidRDefault="006A6223" w:rsidP="0062130E">
      <w:pPr>
        <w:rPr>
          <w:sz w:val="24"/>
        </w:rPr>
      </w:pPr>
      <w:r w:rsidRPr="0062130E">
        <w:rPr>
          <w:sz w:val="24"/>
        </w:rPr>
        <w:t xml:space="preserve">wycieczce po galerii </w:t>
      </w:r>
      <w:hyperlink r:id="rId6" w:history="1">
        <w:r w:rsidRPr="0062130E">
          <w:rPr>
            <w:rStyle w:val="Hipercze"/>
            <w:sz w:val="24"/>
          </w:rPr>
          <w:t>https://www.nationalgallery.org.uk/visiting/virtual-tours/google-virtual-tour</w:t>
        </w:r>
      </w:hyperlink>
    </w:p>
    <w:p w:rsidR="006A6223" w:rsidRPr="0062130E" w:rsidRDefault="006A6223" w:rsidP="0062130E">
      <w:pPr>
        <w:rPr>
          <w:sz w:val="24"/>
        </w:rPr>
      </w:pPr>
    </w:p>
    <w:p w:rsidR="004868C3" w:rsidRPr="0062130E" w:rsidRDefault="004868C3" w:rsidP="0062130E">
      <w:pPr>
        <w:rPr>
          <w:b/>
          <w:sz w:val="24"/>
        </w:rPr>
      </w:pPr>
      <w:r w:rsidRPr="0062130E">
        <w:rPr>
          <w:b/>
          <w:sz w:val="24"/>
        </w:rPr>
        <w:t>Klasa VII:</w:t>
      </w:r>
    </w:p>
    <w:p w:rsidR="004868C3" w:rsidRPr="0062130E" w:rsidRDefault="004868C3" w:rsidP="0062130E">
      <w:pPr>
        <w:rPr>
          <w:b/>
          <w:sz w:val="24"/>
        </w:rPr>
      </w:pPr>
      <w:r w:rsidRPr="0062130E">
        <w:rPr>
          <w:b/>
          <w:sz w:val="24"/>
        </w:rPr>
        <w:t>Temat: Nowe media w sztuce.</w:t>
      </w:r>
    </w:p>
    <w:p w:rsidR="004868C3" w:rsidRPr="0062130E" w:rsidRDefault="0062130E" w:rsidP="0062130E">
      <w:pPr>
        <w:rPr>
          <w:sz w:val="24"/>
        </w:rPr>
      </w:pPr>
      <w:r w:rsidRPr="0062130E">
        <w:rPr>
          <w:sz w:val="24"/>
        </w:rPr>
        <w:t>Proszę zapoznać się z podręcznikiem str. 48-51, a następnie wejść na stronę internetową wideoteki Centrum Sztuki WRO.</w:t>
      </w:r>
    </w:p>
    <w:p w:rsidR="0062130E" w:rsidRPr="0062130E" w:rsidRDefault="0062130E" w:rsidP="0062130E">
      <w:pPr>
        <w:rPr>
          <w:sz w:val="24"/>
        </w:rPr>
      </w:pPr>
    </w:p>
    <w:p w:rsidR="004868C3" w:rsidRPr="0062130E" w:rsidRDefault="004868C3" w:rsidP="0062130E">
      <w:pPr>
        <w:rPr>
          <w:b/>
          <w:sz w:val="24"/>
        </w:rPr>
      </w:pPr>
      <w:r w:rsidRPr="0062130E">
        <w:rPr>
          <w:b/>
          <w:sz w:val="24"/>
        </w:rPr>
        <w:t>Klasa II:</w:t>
      </w:r>
    </w:p>
    <w:p w:rsidR="004868C3" w:rsidRPr="0062130E" w:rsidRDefault="004868C3" w:rsidP="0062130E">
      <w:pPr>
        <w:rPr>
          <w:b/>
          <w:sz w:val="24"/>
        </w:rPr>
      </w:pPr>
      <w:r w:rsidRPr="0062130E">
        <w:rPr>
          <w:b/>
          <w:sz w:val="24"/>
        </w:rPr>
        <w:t xml:space="preserve">Temat: </w:t>
      </w:r>
      <w:r w:rsidR="0062130E" w:rsidRPr="0062130E">
        <w:rPr>
          <w:b/>
          <w:sz w:val="24"/>
        </w:rPr>
        <w:t>Kultura Kurpiowska.</w:t>
      </w:r>
    </w:p>
    <w:p w:rsidR="0062130E" w:rsidRPr="0062130E" w:rsidRDefault="0062130E" w:rsidP="0062130E">
      <w:pPr>
        <w:rPr>
          <w:sz w:val="24"/>
        </w:rPr>
      </w:pPr>
      <w:r w:rsidRPr="0062130E">
        <w:rPr>
          <w:sz w:val="24"/>
        </w:rPr>
        <w:t>Kurpie to piękny region położony na Mazowszu, na terenie Puszczy Zielonej i Puszczy Białej. Kurpie jako region słyną z rękodzieła ludowego, obok haftu bardzo popularne jest tam wycinankarstwo i bursztyniarstwo. Głównym elementem sztuki ludowej jest tu wycinanka, najważniejsza, obok tkaniny, ozdoba izby kurpiowskiej. Charakterystyczną cechą wycinanek z Puszczy Zielonej jest leluja, wycinanka w ksz</w:t>
      </w:r>
      <w:bookmarkStart w:id="0" w:name="_GoBack"/>
      <w:bookmarkEnd w:id="0"/>
      <w:r w:rsidRPr="0062130E">
        <w:rPr>
          <w:sz w:val="24"/>
        </w:rPr>
        <w:t>tałcie drzewa. </w:t>
      </w:r>
    </w:p>
    <w:p w:rsidR="0062130E" w:rsidRPr="0062130E" w:rsidRDefault="0062130E" w:rsidP="0062130E">
      <w:pPr>
        <w:rPr>
          <w:sz w:val="24"/>
        </w:rPr>
      </w:pPr>
      <w:r w:rsidRPr="0062130E">
        <w:rPr>
          <w:sz w:val="24"/>
        </w:rPr>
        <w:lastRenderedPageBreak/>
        <w:t xml:space="preserve">Zadanie: </w:t>
      </w:r>
    </w:p>
    <w:p w:rsidR="0062130E" w:rsidRPr="0062130E" w:rsidRDefault="0062130E" w:rsidP="0062130E">
      <w:pPr>
        <w:rPr>
          <w:sz w:val="24"/>
        </w:rPr>
      </w:pPr>
      <w:r w:rsidRPr="0062130E">
        <w:rPr>
          <w:sz w:val="24"/>
        </w:rPr>
        <w:t>Co będzie potrzebne? Biała kartka a4, klej, nożyczki, kolorowe kartki</w:t>
      </w:r>
    </w:p>
    <w:p w:rsidR="0062130E" w:rsidRPr="0062130E" w:rsidRDefault="0062130E" w:rsidP="0062130E">
      <w:pPr>
        <w:rPr>
          <w:sz w:val="24"/>
        </w:rPr>
      </w:pPr>
      <w:r w:rsidRPr="0062130E">
        <w:rPr>
          <w:sz w:val="24"/>
        </w:rPr>
        <w:t>Wykonaj pracę związaną z kulturą kurpiowską. Temat pracy „wiosenne drzewo”. W pracy zastosuj technikę wycinankową.</w:t>
      </w:r>
    </w:p>
    <w:p w:rsidR="0062130E" w:rsidRDefault="0062130E" w:rsidP="004868C3"/>
    <w:p w:rsidR="004868C3" w:rsidRPr="004868C3" w:rsidRDefault="004868C3" w:rsidP="004868C3"/>
    <w:sectPr w:rsidR="004868C3" w:rsidRPr="0048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1D0"/>
    <w:multiLevelType w:val="hybridMultilevel"/>
    <w:tmpl w:val="A56ED9BA"/>
    <w:lvl w:ilvl="0" w:tplc="6548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0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B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0F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C7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C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8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82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E37B2"/>
    <w:multiLevelType w:val="hybridMultilevel"/>
    <w:tmpl w:val="C23623D4"/>
    <w:lvl w:ilvl="0" w:tplc="02748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4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1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C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8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0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641B4"/>
    <w:multiLevelType w:val="hybridMultilevel"/>
    <w:tmpl w:val="B6A085D0"/>
    <w:lvl w:ilvl="0" w:tplc="F920F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5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D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9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0A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4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8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2A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0E1D2F"/>
    <w:multiLevelType w:val="hybridMultilevel"/>
    <w:tmpl w:val="763E9068"/>
    <w:lvl w:ilvl="0" w:tplc="527499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B4FE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CC98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8A1E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02F4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8E65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280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EC0A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AEFB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4345A8E"/>
    <w:multiLevelType w:val="hybridMultilevel"/>
    <w:tmpl w:val="7BB692CC"/>
    <w:lvl w:ilvl="0" w:tplc="41D8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6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6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24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0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8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C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9B50EE"/>
    <w:multiLevelType w:val="hybridMultilevel"/>
    <w:tmpl w:val="E5964394"/>
    <w:lvl w:ilvl="0" w:tplc="F24E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9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44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0C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C4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A2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CE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A3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C1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81F6A"/>
    <w:multiLevelType w:val="hybridMultilevel"/>
    <w:tmpl w:val="DAFEC3F6"/>
    <w:lvl w:ilvl="0" w:tplc="4F24A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8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40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0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A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8F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A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6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2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C3"/>
    <w:rsid w:val="004868C3"/>
    <w:rsid w:val="0062130E"/>
    <w:rsid w:val="006A6223"/>
    <w:rsid w:val="009C7028"/>
    <w:rsid w:val="00B535A4"/>
    <w:rsid w:val="00BA38E3"/>
    <w:rsid w:val="00C05BA7"/>
    <w:rsid w:val="00D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87A"/>
  <w15:chartTrackingRefBased/>
  <w15:docId w15:val="{975FA04C-8C5E-4F22-A393-918BD20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8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8C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2130E"/>
    <w:rPr>
      <w:b/>
      <w:bCs/>
    </w:rPr>
  </w:style>
  <w:style w:type="character" w:styleId="Uwydatnienie">
    <w:name w:val="Emphasis"/>
    <w:basedOn w:val="Domylnaczcionkaakapitu"/>
    <w:uiPriority w:val="20"/>
    <w:qFormat/>
    <w:rsid w:val="006213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allery.org.uk/visiting/virtual-tours/google-virtual-tour" TargetMode="External"/><Relationship Id="rId5" Type="http://schemas.openxmlformats.org/officeDocument/2006/relationships/hyperlink" Target="https://www.youtube.com/watch?v=alH0PwDxa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2020-04-02T14:36:00Z</dcterms:created>
  <dcterms:modified xsi:type="dcterms:W3CDTF">2020-04-02T14:36:00Z</dcterms:modified>
</cp:coreProperties>
</file>