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75" w:rsidRDefault="002E29F4" w:rsidP="002E29F4">
      <w:pPr>
        <w:jc w:val="center"/>
        <w:rPr>
          <w:rFonts w:ascii="Algerian" w:hAnsi="Algerian" w:cs="Times New Roman"/>
          <w:sz w:val="28"/>
          <w:szCs w:val="28"/>
        </w:rPr>
      </w:pPr>
      <w:r w:rsidRPr="002E29F4">
        <w:rPr>
          <w:rFonts w:ascii="Algerian" w:hAnsi="Algerian" w:cs="Times New Roman"/>
          <w:sz w:val="28"/>
          <w:szCs w:val="28"/>
        </w:rPr>
        <w:t>EDUKACJA DLA BEZPIECZE</w:t>
      </w:r>
      <w:r w:rsidRPr="002E29F4">
        <w:rPr>
          <w:rFonts w:ascii="Times New Roman" w:hAnsi="Times New Roman" w:cs="Times New Roman"/>
          <w:sz w:val="28"/>
          <w:szCs w:val="28"/>
        </w:rPr>
        <w:t>Ń</w:t>
      </w:r>
      <w:r w:rsidRPr="002E29F4">
        <w:rPr>
          <w:rFonts w:ascii="Algerian" w:hAnsi="Algerian" w:cs="Times New Roman"/>
          <w:sz w:val="28"/>
          <w:szCs w:val="28"/>
        </w:rPr>
        <w:t>STWA 8.05.2020</w:t>
      </w:r>
    </w:p>
    <w:p w:rsidR="002E29F4" w:rsidRDefault="002E29F4" w:rsidP="002E29F4">
      <w:pPr>
        <w:rPr>
          <w:rFonts w:ascii="Times New Roman" w:hAnsi="Times New Roman" w:cs="Times New Roman"/>
          <w:sz w:val="24"/>
          <w:szCs w:val="24"/>
        </w:rPr>
      </w:pPr>
      <w:r w:rsidRPr="002E29F4">
        <w:rPr>
          <w:rFonts w:ascii="Times New Roman" w:hAnsi="Times New Roman" w:cs="Times New Roman"/>
          <w:sz w:val="24"/>
          <w:szCs w:val="24"/>
        </w:rPr>
        <w:t>Notatkę przepiszcie lub wydrukujcie i wklejcie do zeszytu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279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"/>
        <w:gridCol w:w="4170"/>
        <w:gridCol w:w="3076"/>
      </w:tblGrid>
      <w:tr w:rsidR="00146CDE" w:rsidTr="00DA0B09">
        <w:trPr>
          <w:trHeight w:val="4252"/>
        </w:trPr>
        <w:tc>
          <w:tcPr>
            <w:tcW w:w="7279" w:type="dxa"/>
            <w:gridSpan w:val="3"/>
          </w:tcPr>
          <w:p w:rsidR="00146CDE" w:rsidRDefault="00146CDE" w:rsidP="00146CDE">
            <w:pPr>
              <w:ind w:left="10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29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Temat: Oparzenia i odmrożenia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3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Skóra</w:t>
            </w:r>
            <w:r w:rsidRPr="00DA0B09">
              <w:rPr>
                <w:color w:val="1B1B1B"/>
                <w:sz w:val="20"/>
                <w:szCs w:val="20"/>
              </w:rPr>
              <w:t xml:space="preserve"> człowieka pełni wiele istotnych funkcji. Dzięki swojej elastyczności chroni organizm przed urazami mechanicznymi, chemicznymi i termicznymi. Ponadto wydziela pot i utrzymuje stałą temperaturę ciała, odbiera informacje ze środowiska zewnętrznego, chroni organizm przed inwazją bakterii, wirusów i innych mikroorganizmów. Oparzenia skutkują utratą wszystkich funkcji skóry.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3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Oparzenia i odmrożenia</w:t>
            </w:r>
            <w:r w:rsidRPr="00DA0B09">
              <w:rPr>
                <w:color w:val="1B1B1B"/>
                <w:sz w:val="20"/>
                <w:szCs w:val="20"/>
              </w:rPr>
              <w:t xml:space="preserve"> należą do jednych z najcięższych obrażeń, pozostawiając często urazy fizyczne i psychiczne do końca życia.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37"/>
              <w:rPr>
                <w:color w:val="1B1B1B"/>
                <w:sz w:val="20"/>
                <w:szCs w:val="20"/>
              </w:rPr>
            </w:pPr>
            <w:r w:rsidRPr="00DA0B09">
              <w:rPr>
                <w:color w:val="1B1B1B"/>
                <w:sz w:val="20"/>
                <w:szCs w:val="20"/>
              </w:rPr>
              <w:t xml:space="preserve">Udzielając pomocy osobom z oparzeniami lub odmrożeniami należy przede wszystkim </w:t>
            </w:r>
            <w:r w:rsidRPr="00DA0B09">
              <w:rPr>
                <w:rStyle w:val="Pogrubienie"/>
                <w:color w:val="1B1B1B"/>
                <w:sz w:val="20"/>
                <w:szCs w:val="20"/>
              </w:rPr>
              <w:t>zadbać o bezpieczeństwo</w:t>
            </w:r>
            <w:r w:rsidRPr="00DA0B09">
              <w:rPr>
                <w:color w:val="1B1B1B"/>
                <w:sz w:val="20"/>
                <w:szCs w:val="20"/>
              </w:rPr>
              <w:t xml:space="preserve"> swoje, poszkodowanego i innych ratujących. Następnie przerwać czynnik wywołujący uraz.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37"/>
              <w:rPr>
                <w:color w:val="1B1B1B"/>
                <w:sz w:val="20"/>
                <w:szCs w:val="20"/>
              </w:rPr>
            </w:pPr>
            <w:r w:rsidRPr="00DA0B09">
              <w:rPr>
                <w:color w:val="1B1B1B"/>
                <w:sz w:val="20"/>
                <w:szCs w:val="20"/>
              </w:rPr>
              <w:t xml:space="preserve">Organizm należy ogrzewać </w:t>
            </w:r>
            <w:r w:rsidRPr="00DA0B09">
              <w:rPr>
                <w:rStyle w:val="Pogrubienie"/>
                <w:color w:val="1B1B1B"/>
                <w:sz w:val="20"/>
                <w:szCs w:val="20"/>
              </w:rPr>
              <w:t>biernie</w:t>
            </w:r>
            <w:r w:rsidRPr="00DA0B09">
              <w:rPr>
                <w:color w:val="1B1B1B"/>
                <w:sz w:val="20"/>
                <w:szCs w:val="20"/>
              </w:rPr>
              <w:t xml:space="preserve">, czyli np. przenieść (przeprowadzić) osobę poszkodowaną do ciepłego pomieszczenia oraz </w:t>
            </w:r>
            <w:r w:rsidRPr="00DA0B09">
              <w:rPr>
                <w:rStyle w:val="Pogrubienie"/>
                <w:color w:val="1B1B1B"/>
                <w:sz w:val="20"/>
                <w:szCs w:val="20"/>
              </w:rPr>
              <w:t>czynnie</w:t>
            </w:r>
            <w:r w:rsidRPr="00DA0B09">
              <w:rPr>
                <w:color w:val="1B1B1B"/>
                <w:sz w:val="20"/>
                <w:szCs w:val="20"/>
              </w:rPr>
              <w:t>. Ogrzewanie czynne dzielimy na wewnętrzne (np. podawanie ciepłych napojów) i zewnętrzne (np. okrycie poszkodowanego kocem).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37"/>
              <w:rPr>
                <w:b/>
                <w:sz w:val="20"/>
                <w:szCs w:val="20"/>
                <w:u w:val="single"/>
              </w:rPr>
            </w:pPr>
            <w:r w:rsidRPr="00DA0B09">
              <w:rPr>
                <w:color w:val="1B1B1B"/>
                <w:sz w:val="20"/>
                <w:szCs w:val="20"/>
              </w:rPr>
              <w:t xml:space="preserve">Udzielając pierwszej pomocy w przypadku oparzenia, najważniejsze jest </w:t>
            </w:r>
            <w:r w:rsidRPr="00DA0B09">
              <w:rPr>
                <w:rStyle w:val="Pogrubienie"/>
                <w:color w:val="1B1B1B"/>
                <w:sz w:val="20"/>
                <w:szCs w:val="20"/>
              </w:rPr>
              <w:t>szybkie schłodzenie uszkodzonego miejsca</w:t>
            </w:r>
            <w:r w:rsidRPr="00DA0B09">
              <w:rPr>
                <w:color w:val="1B1B1B"/>
                <w:sz w:val="20"/>
                <w:szCs w:val="20"/>
              </w:rPr>
              <w:t xml:space="preserve"> (zimną bieżącą wodą). Po schłodzeniu na ranę nakładamy jałowy opatrunek, najlepiej hydrożelowy (aktywny) i wszystko luźno bandażujemy.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37"/>
              <w:rPr>
                <w:b/>
                <w:sz w:val="20"/>
                <w:szCs w:val="20"/>
                <w:u w:val="single"/>
              </w:rPr>
            </w:pPr>
            <w:r w:rsidRPr="00DA0B09">
              <w:rPr>
                <w:color w:val="1B1B1B"/>
                <w:sz w:val="20"/>
                <w:szCs w:val="20"/>
              </w:rPr>
              <w:t>Stopnie oparzenia, świadczące o tym, czy mamy do czynienia z oparzeniem ciężkim czy lekkim zależą od głębokości uszkodzonej skóry oraz rozległości i miejsca oparzenia.</w:t>
            </w:r>
            <w:r w:rsidRPr="00DA0B09">
              <w:rPr>
                <w:color w:val="1B1B1B"/>
                <w:sz w:val="20"/>
                <w:szCs w:val="20"/>
              </w:rPr>
              <w:br/>
              <w:t>Ze względu na głębokość uszkodzenia skóry oparzenia dzielimy na: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5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I stopnia</w:t>
            </w:r>
            <w:r w:rsidRPr="00DA0B09">
              <w:rPr>
                <w:color w:val="1B1B1B"/>
                <w:sz w:val="20"/>
                <w:szCs w:val="20"/>
              </w:rPr>
              <w:t xml:space="preserve"> – uszkodzenia powierzchowne obejmujące tylko naskórek; objawy: miejscowy stan zapalny, zaczerwienienie skóry i ból;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5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II stopnia</w:t>
            </w:r>
            <w:r w:rsidRPr="00DA0B09">
              <w:rPr>
                <w:color w:val="1B1B1B"/>
                <w:sz w:val="20"/>
                <w:szCs w:val="20"/>
              </w:rPr>
              <w:t xml:space="preserve"> – uszkodzenia naskórka i niepełnej grubości skóry właściwej; objawy: miejscowy stan zapalny, obrzęk, zaczerwienienie skóry z widocznymi białymi plamami oraz pęcherzami i znacznymi dolegliwościami bólowymi;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5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III stopnia</w:t>
            </w:r>
            <w:r w:rsidRPr="00DA0B09">
              <w:rPr>
                <w:color w:val="1B1B1B"/>
                <w:sz w:val="20"/>
                <w:szCs w:val="20"/>
              </w:rPr>
              <w:t xml:space="preserve"> – uszkodzenia naskórka i pełnej grubości skóry właściwej; objawy: perłowo biała i/lub zwęglona skóra o wyglądzie przezroczystym lub pergaminowym, zanik czucia i reakcji na ból.</w:t>
            </w:r>
          </w:p>
          <w:p w:rsidR="00146CDE" w:rsidRPr="00DA0B09" w:rsidRDefault="00146CDE" w:rsidP="00DA0B09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color w:val="1B1B1B"/>
                <w:sz w:val="20"/>
                <w:szCs w:val="20"/>
              </w:rPr>
            </w:pPr>
            <w:r w:rsidRPr="00DA0B09">
              <w:rPr>
                <w:color w:val="1B1B1B"/>
                <w:sz w:val="20"/>
                <w:szCs w:val="20"/>
              </w:rPr>
              <w:t>Stopień odmrożenia zależy od temperatury, czasu działania i powierzchni ciała narażonej na zimno. Odmrożenia dzielimy na: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5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odmrożenia I stopnia</w:t>
            </w:r>
            <w:r w:rsidRPr="00DA0B09">
              <w:rPr>
                <w:color w:val="1B1B1B"/>
                <w:sz w:val="20"/>
                <w:szCs w:val="20"/>
              </w:rPr>
              <w:t xml:space="preserve"> – przejściowe zaburzenia krążenia krwi w wyziębionym miejscu, dotyczące tylko powierzchownych warstw naskórka, objawiają się m.in. bólem, zaczerwienieniem lub bladością, mrowieniem i lekkim obrzękiem; jest to proces odwracalny i po wygojeniu nie pozostawia żadnych trwałych zmian;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5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odmrożenia II stopnia</w:t>
            </w:r>
            <w:r w:rsidRPr="00DA0B09">
              <w:rPr>
                <w:color w:val="1B1B1B"/>
                <w:sz w:val="20"/>
                <w:szCs w:val="20"/>
              </w:rPr>
              <w:t xml:space="preserve"> – doprowadzają do uszkodzenia głębszych warstw naskórka i objawiają się pęcherzami wypełnionymi </w:t>
            </w:r>
            <w:hyperlink r:id="rId7" w:anchor="D10Ib6yPp_pl_main_concept_1" w:history="1">
              <w:r w:rsidRPr="00DA0B09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płynem surowiczym</w:t>
              </w:r>
            </w:hyperlink>
            <w:r w:rsidRPr="00DA0B09">
              <w:rPr>
                <w:color w:val="1B1B1B"/>
                <w:sz w:val="20"/>
                <w:szCs w:val="20"/>
              </w:rPr>
              <w:t xml:space="preserve"> o krwawym zabarwieniu;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5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odmrożenia III stopnia</w:t>
            </w:r>
            <w:r w:rsidRPr="00DA0B09">
              <w:rPr>
                <w:color w:val="1B1B1B"/>
                <w:sz w:val="20"/>
                <w:szCs w:val="20"/>
              </w:rPr>
              <w:t xml:space="preserve"> – ich następstwem są: uszkodzenie naskórka, skóry właściwej, a niekiedy też tkanek głębiej położonych;</w:t>
            </w:r>
          </w:p>
          <w:p w:rsidR="00146CDE" w:rsidRPr="00DA0B09" w:rsidRDefault="00146CDE" w:rsidP="00146CD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57"/>
              <w:rPr>
                <w:color w:val="1B1B1B"/>
                <w:sz w:val="20"/>
                <w:szCs w:val="20"/>
              </w:rPr>
            </w:pPr>
            <w:r w:rsidRPr="00DA0B09">
              <w:rPr>
                <w:rStyle w:val="Pogrubienie"/>
                <w:color w:val="1B1B1B"/>
                <w:sz w:val="20"/>
                <w:szCs w:val="20"/>
              </w:rPr>
              <w:t>odmrożenia IV stopnia</w:t>
            </w:r>
            <w:r w:rsidRPr="00DA0B09">
              <w:rPr>
                <w:color w:val="1B1B1B"/>
                <w:sz w:val="20"/>
                <w:szCs w:val="20"/>
              </w:rPr>
              <w:t xml:space="preserve"> – powodują martwicę całych części ciała (np. palca), przy czym zmiany mogą dotyczyć także kości; w przypadku tak poważnych odmrożeń bardzo często dochodzi do ciężkich zakażeń bakteryjnych.</w:t>
            </w:r>
          </w:p>
          <w:p w:rsidR="00146CDE" w:rsidRDefault="00146CDE" w:rsidP="00146CDE">
            <w:pPr>
              <w:pStyle w:val="NormalnyWeb"/>
              <w:spacing w:before="0" w:beforeAutospacing="0" w:after="0" w:afterAutospacing="0"/>
              <w:ind w:left="337"/>
              <w:rPr>
                <w:b/>
                <w:sz w:val="28"/>
                <w:szCs w:val="28"/>
                <w:u w:val="single"/>
              </w:rPr>
            </w:pPr>
          </w:p>
        </w:tc>
      </w:tr>
      <w:tr w:rsidR="00146CDE" w:rsidTr="00DA0B09">
        <w:trPr>
          <w:gridBefore w:val="1"/>
          <w:gridAfter w:val="1"/>
          <w:wBefore w:w="33" w:type="dxa"/>
          <w:wAfter w:w="3076" w:type="dxa"/>
          <w:trHeight w:val="5027"/>
        </w:trPr>
        <w:tc>
          <w:tcPr>
            <w:tcW w:w="4170" w:type="dxa"/>
            <w:shd w:val="clear" w:color="auto" w:fill="FFFFFF" w:themeFill="background1"/>
          </w:tcPr>
          <w:p w:rsidR="00146CDE" w:rsidRPr="00146CDE" w:rsidRDefault="00146CDE" w:rsidP="00146CDE">
            <w:pPr>
              <w:pStyle w:val="NormalnyWeb"/>
              <w:spacing w:before="0" w:beforeAutospacing="0" w:after="0" w:afterAutospacing="0"/>
              <w:ind w:left="292"/>
              <w:rPr>
                <w:b/>
                <w:u w:val="single"/>
              </w:rPr>
            </w:pPr>
          </w:p>
          <w:p w:rsidR="00146CDE" w:rsidRPr="00DA0B09" w:rsidRDefault="00146CDE" w:rsidP="00146CD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 w:rsidRPr="00DA0B09">
              <w:rPr>
                <w:b/>
                <w:bCs/>
                <w:i/>
                <w:color w:val="002060"/>
                <w:sz w:val="28"/>
                <w:szCs w:val="28"/>
                <w:u w:val="single"/>
              </w:rPr>
              <w:t>Zapamiętaj!</w:t>
            </w:r>
          </w:p>
          <w:p w:rsidR="00146CDE" w:rsidRPr="00DA0B09" w:rsidRDefault="00146CDE" w:rsidP="00146CDE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2060"/>
                <w:u w:val="single"/>
              </w:rPr>
            </w:pPr>
          </w:p>
          <w:p w:rsidR="00146CDE" w:rsidRPr="00005DD9" w:rsidRDefault="00146CDE" w:rsidP="00146CDE">
            <w:pPr>
              <w:spacing w:before="0" w:beforeAutospacing="0" w:after="0" w:afterAutospacing="0" w:line="240" w:lineRule="auto"/>
              <w:ind w:left="29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05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Schładzanie małych powierzchni oparzeniowych powinno trwać ok. 10</w:t>
            </w:r>
            <w:r w:rsidRPr="00005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noBreakHyphen/>
              <w:t>15 min.</w:t>
            </w:r>
          </w:p>
          <w:p w:rsidR="00146CDE" w:rsidRPr="00005DD9" w:rsidRDefault="00146CDE" w:rsidP="00DA0B09">
            <w:pPr>
              <w:shd w:val="clear" w:color="auto" w:fill="FFFFFF" w:themeFill="background1"/>
              <w:spacing w:before="0" w:beforeAutospacing="0" w:after="0" w:afterAutospacing="0" w:line="240" w:lineRule="auto"/>
              <w:ind w:left="29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05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 przypadku oparzeń o dużej powierzchni, ciało należy schładzać najwyżej 1</w:t>
            </w:r>
            <w:r w:rsidRPr="00005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noBreakHyphen/>
              <w:t xml:space="preserve">2 min, najlepiej przykładając mokre ręczniki, prześcieradła itp. Nie wolno polewać ich bieżącą zimną wodą lub robić zimnych kąpieli, ponieważ mogą doprowadzić do </w:t>
            </w:r>
            <w:hyperlink r:id="rId8" w:anchor="D10Ib6yPp_pl_main_concept_2" w:history="1">
              <w:r w:rsidRPr="00005DD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l-PL"/>
                </w:rPr>
                <w:t>hipotermii</w:t>
              </w:r>
            </w:hyperlink>
            <w:r w:rsidRPr="00005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005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(stan bezpośredniego zagrożenia życia spowodowany spadkiem temperatury głębokiej (narządów wewnętrznych) poniżej 35°C)</w:t>
            </w:r>
          </w:p>
          <w:p w:rsidR="00146CDE" w:rsidRPr="00005DD9" w:rsidRDefault="00146CDE" w:rsidP="00DA0B0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292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46CDE" w:rsidRPr="00005DD9" w:rsidRDefault="00146CDE" w:rsidP="00DA0B0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292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05DD9">
              <w:rPr>
                <w:color w:val="000000" w:themeColor="text1"/>
                <w:sz w:val="20"/>
                <w:szCs w:val="20"/>
                <w:shd w:val="clear" w:color="auto" w:fill="FFFFFF"/>
              </w:rPr>
              <w:t>Nie odrywaj zwęglonej, stopionej odzieży, która przykleiła się do skóry. Nieumiejętne jej usunięcie spowoduje powstanie otwartej rany, którą bardzo łatwo zainfekować. Z tego względu rozetnij ubranie wokół spalonych fragmentów przylegających ściśle do skóry i pozostaw je aż do usunięcia przez lekarzy w szpitalu.</w:t>
            </w:r>
          </w:p>
          <w:p w:rsidR="00146CDE" w:rsidRPr="00005DD9" w:rsidRDefault="00146CDE" w:rsidP="00DA0B0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292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46CDE" w:rsidRPr="00005DD9" w:rsidRDefault="00146CDE" w:rsidP="00DA0B0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29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5DD9">
              <w:rPr>
                <w:color w:val="000000" w:themeColor="text1"/>
                <w:sz w:val="20"/>
                <w:szCs w:val="20"/>
                <w:shd w:val="clear" w:color="auto" w:fill="FFFFFF"/>
              </w:rPr>
              <w:t>Przy odmrożeniach palców stóp należy zachować szczególną ostrożność podczas zdejmowania butów. Pamiętaj, że najlepiej jest rozsznurować całe buty i dopiero wtedy powoli wyciągać z nich stopy.</w:t>
            </w:r>
          </w:p>
          <w:p w:rsidR="00DA0B09" w:rsidRDefault="00DA0B09" w:rsidP="00146CDE">
            <w:pPr>
              <w:pStyle w:val="NormalnyWeb"/>
              <w:spacing w:before="0" w:beforeAutospacing="0" w:after="0" w:afterAutospacing="0"/>
              <w:ind w:left="292"/>
              <w:rPr>
                <w:b/>
                <w:u w:val="single"/>
              </w:rPr>
            </w:pPr>
          </w:p>
        </w:tc>
      </w:tr>
    </w:tbl>
    <w:p w:rsidR="00146CDE" w:rsidRPr="00DA0B09" w:rsidRDefault="00DA0B09" w:rsidP="00DA0B09">
      <w:pPr>
        <w:jc w:val="right"/>
        <w:rPr>
          <w:rFonts w:ascii="Times New Roman" w:hAnsi="Times New Roman" w:cs="Times New Roman"/>
          <w:sz w:val="24"/>
          <w:szCs w:val="24"/>
        </w:rPr>
      </w:pPr>
      <w:r w:rsidRPr="00DA0B09">
        <w:rPr>
          <w:rFonts w:ascii="Times New Roman" w:hAnsi="Times New Roman" w:cs="Times New Roman"/>
          <w:sz w:val="24"/>
          <w:szCs w:val="24"/>
        </w:rPr>
        <w:t xml:space="preserve">Pozdrawiam, p.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0B09">
        <w:rPr>
          <w:rFonts w:ascii="Times New Roman" w:hAnsi="Times New Roman" w:cs="Times New Roman"/>
          <w:sz w:val="24"/>
          <w:szCs w:val="24"/>
        </w:rPr>
        <w:t>arta</w:t>
      </w:r>
    </w:p>
    <w:p w:rsidR="00DA0B09" w:rsidRPr="00DA0B09" w:rsidRDefault="00DA0B0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0B09" w:rsidRPr="00DA0B09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19" w:rsidRPr="00146CDE" w:rsidRDefault="006E0219" w:rsidP="00146CDE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E0219" w:rsidRPr="00146CDE" w:rsidRDefault="006E0219" w:rsidP="00146CDE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19" w:rsidRPr="00146CDE" w:rsidRDefault="006E0219" w:rsidP="00146CDE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E0219" w:rsidRPr="00146CDE" w:rsidRDefault="006E0219" w:rsidP="00146CDE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BB9"/>
    <w:multiLevelType w:val="hybridMultilevel"/>
    <w:tmpl w:val="4C4A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D3390"/>
    <w:multiLevelType w:val="multilevel"/>
    <w:tmpl w:val="B1C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84BE6"/>
    <w:multiLevelType w:val="multilevel"/>
    <w:tmpl w:val="FEA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D500D"/>
    <w:multiLevelType w:val="multilevel"/>
    <w:tmpl w:val="9C9C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E3D39"/>
    <w:multiLevelType w:val="multilevel"/>
    <w:tmpl w:val="E882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120BF"/>
    <w:multiLevelType w:val="multilevel"/>
    <w:tmpl w:val="16A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60478"/>
    <w:multiLevelType w:val="hybridMultilevel"/>
    <w:tmpl w:val="6EE6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53E"/>
    <w:multiLevelType w:val="multilevel"/>
    <w:tmpl w:val="44D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9F4"/>
    <w:rsid w:val="00005DD9"/>
    <w:rsid w:val="00146CDE"/>
    <w:rsid w:val="002E29F4"/>
    <w:rsid w:val="003B0DD8"/>
    <w:rsid w:val="006E0219"/>
    <w:rsid w:val="008C6205"/>
    <w:rsid w:val="00932875"/>
    <w:rsid w:val="00B7408C"/>
    <w:rsid w:val="00DA0B09"/>
    <w:rsid w:val="00D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2E29F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29F4"/>
    <w:rPr>
      <w:b/>
      <w:bCs/>
    </w:rPr>
  </w:style>
  <w:style w:type="paragraph" w:styleId="NormalnyWeb">
    <w:name w:val="Normal (Web)"/>
    <w:basedOn w:val="Normalny"/>
    <w:uiPriority w:val="99"/>
    <w:unhideWhenUsed/>
    <w:rsid w:val="002E29F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9F4"/>
    <w:p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29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46C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CDE"/>
  </w:style>
  <w:style w:type="paragraph" w:styleId="Stopka">
    <w:name w:val="footer"/>
    <w:basedOn w:val="Normalny"/>
    <w:link w:val="StopkaZnak"/>
    <w:uiPriority w:val="99"/>
    <w:semiHidden/>
    <w:unhideWhenUsed/>
    <w:rsid w:val="00146C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87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13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257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parzenia-i-odmrozenia/D10Ib6y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oparzenia-i-odmrozenia/D10Ib6y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dcterms:created xsi:type="dcterms:W3CDTF">2020-05-04T11:22:00Z</dcterms:created>
  <dcterms:modified xsi:type="dcterms:W3CDTF">2020-05-07T13:12:00Z</dcterms:modified>
</cp:coreProperties>
</file>